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98A1" w14:textId="77777777" w:rsidR="00FB5998" w:rsidRDefault="006B13C2" w:rsidP="00625ED7">
      <w:pPr>
        <w:jc w:val="center"/>
        <w:rPr>
          <w:b/>
          <w:u w:val="single"/>
        </w:rPr>
      </w:pPr>
      <w:r w:rsidRPr="00625ED7">
        <w:rPr>
          <w:b/>
          <w:u w:val="single"/>
        </w:rPr>
        <w:t>Eine Kausalkette anfertigen</w:t>
      </w:r>
    </w:p>
    <w:p w14:paraId="73AF2C2E" w14:textId="77777777" w:rsidR="00625ED7" w:rsidRPr="00625ED7" w:rsidRDefault="00625ED7" w:rsidP="00625ED7">
      <w:pPr>
        <w:rPr>
          <w:b/>
        </w:rPr>
      </w:pPr>
      <w:r w:rsidRPr="00625ED7">
        <w:rPr>
          <w:b/>
        </w:rPr>
        <w:t xml:space="preserve">Eine </w:t>
      </w:r>
      <w:r w:rsidRPr="00625ED7">
        <w:rPr>
          <w:b/>
          <w:u w:val="single"/>
        </w:rPr>
        <w:t>Kausalkette</w:t>
      </w:r>
      <w:r w:rsidRPr="00625ED7">
        <w:rPr>
          <w:b/>
        </w:rPr>
        <w:t xml:space="preserve"> ist die graphische Darstellung von Ursachen und Folgen eines Problems.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3C2" w14:paraId="5F258FC6" w14:textId="77777777" w:rsidTr="006B13C2">
        <w:tc>
          <w:tcPr>
            <w:tcW w:w="9212" w:type="dxa"/>
          </w:tcPr>
          <w:p w14:paraId="223EDCCB" w14:textId="77777777" w:rsidR="006B13C2" w:rsidRPr="00625ED7" w:rsidRDefault="006B13C2">
            <w:pPr>
              <w:rPr>
                <w:u w:val="single"/>
              </w:rPr>
            </w:pPr>
            <w:r w:rsidRPr="00625ED7">
              <w:rPr>
                <w:u w:val="single"/>
              </w:rPr>
              <w:t>So gehst du vor!</w:t>
            </w:r>
          </w:p>
          <w:p w14:paraId="60A929CA" w14:textId="77777777" w:rsidR="006B13C2" w:rsidRDefault="006B13C2"/>
          <w:p w14:paraId="54B5269D" w14:textId="77777777" w:rsidR="006B13C2" w:rsidRDefault="006B13C2" w:rsidP="006B13C2">
            <w:pPr>
              <w:pStyle w:val="Listenabsatz"/>
              <w:numPr>
                <w:ilvl w:val="0"/>
                <w:numId w:val="1"/>
              </w:numPr>
            </w:pPr>
            <w:r>
              <w:t>Markiere im Text wichtige Begriffe oder Aussagen</w:t>
            </w:r>
          </w:p>
          <w:p w14:paraId="44973505" w14:textId="77777777" w:rsidR="006B13C2" w:rsidRDefault="006B13C2" w:rsidP="006B13C2">
            <w:pPr>
              <w:pStyle w:val="Listenabsatz"/>
              <w:numPr>
                <w:ilvl w:val="0"/>
                <w:numId w:val="1"/>
              </w:numPr>
            </w:pPr>
            <w:r>
              <w:t>Notiere die Begriffe oder Aussagen stichwortartig auf Zetteln.</w:t>
            </w:r>
          </w:p>
          <w:p w14:paraId="77D9CE70" w14:textId="77777777" w:rsidR="006B13C2" w:rsidRDefault="006B13C2" w:rsidP="006B13C2">
            <w:pPr>
              <w:pStyle w:val="Listenabsatz"/>
              <w:numPr>
                <w:ilvl w:val="0"/>
                <w:numId w:val="1"/>
              </w:numPr>
            </w:pPr>
            <w:r>
              <w:t>Ordne nun die Zettel so, dass eine logische Folge entsteht. Kennzeichne die Reihenfolge mit Zahlen.</w:t>
            </w:r>
          </w:p>
          <w:p w14:paraId="79D1A5C8" w14:textId="77777777" w:rsidR="006B13C2" w:rsidRDefault="006B13C2" w:rsidP="006B13C2">
            <w:pPr>
              <w:pStyle w:val="Listenabsatz"/>
              <w:numPr>
                <w:ilvl w:val="0"/>
                <w:numId w:val="1"/>
              </w:numPr>
            </w:pPr>
            <w:r>
              <w:t>Schreibe die Stichwörter nacheinander auf und verbinde die Aussagen mit Pfeilen. Diese haben die Bedeutung: „bewirkt“ oder: „hat zur Folge“.</w:t>
            </w:r>
          </w:p>
          <w:p w14:paraId="7AD1D6AC" w14:textId="77777777" w:rsidR="006B13C2" w:rsidRDefault="006B13C2" w:rsidP="006B13C2">
            <w:pPr>
              <w:pStyle w:val="Listenabsatz"/>
              <w:numPr>
                <w:ilvl w:val="0"/>
                <w:numId w:val="1"/>
              </w:numPr>
            </w:pPr>
            <w:r>
              <w:t>Sind mehrere Gründe für eine Wirkung verantwortlich, so verbinde die Aussagen mit einem Pluszeichen.</w:t>
            </w:r>
          </w:p>
        </w:tc>
      </w:tr>
    </w:tbl>
    <w:p w14:paraId="3F09928B" w14:textId="77777777" w:rsidR="006B13C2" w:rsidRDefault="006B13C2"/>
    <w:p w14:paraId="6D47C2BF" w14:textId="77777777" w:rsidR="006B13C2" w:rsidRPr="00625ED7" w:rsidRDefault="006B13C2">
      <w:pPr>
        <w:rPr>
          <w:u w:val="single"/>
        </w:rPr>
      </w:pPr>
      <w:r w:rsidRPr="00625ED7">
        <w:rPr>
          <w:u w:val="single"/>
        </w:rPr>
        <w:t>Tiefbrunnen mit Motorpumpen und Folgen</w:t>
      </w:r>
    </w:p>
    <w:p w14:paraId="75071AEF" w14:textId="15F63561" w:rsidR="00625ED7" w:rsidRPr="000E663E" w:rsidRDefault="006B13C2" w:rsidP="000E663E">
      <w:pPr>
        <w:spacing w:line="360" w:lineRule="auto"/>
        <w:ind w:right="283"/>
        <w:jc w:val="both"/>
        <w:rPr>
          <w:b/>
          <w:bCs/>
        </w:rPr>
      </w:pPr>
      <w:r w:rsidRPr="000E663E">
        <w:rPr>
          <w:b/>
          <w:bCs/>
        </w:rPr>
        <w:t xml:space="preserve">Mit Sorge blicken die Dorfältesten in den einzigen Brunnen, der sie und ihre Nachbarn in einem Umkreis von zehn Kilometern mit </w:t>
      </w:r>
      <w:r w:rsidR="00625ED7" w:rsidRPr="000E663E">
        <w:rPr>
          <w:b/>
          <w:bCs/>
        </w:rPr>
        <w:t>Wasser</w:t>
      </w:r>
      <w:r w:rsidRPr="000E663E">
        <w:rPr>
          <w:b/>
          <w:bCs/>
        </w:rPr>
        <w:t xml:space="preserve"> versorgt. Seit Jahren sinkt der Wasserspiegel beständig ab.</w:t>
      </w:r>
      <w:r w:rsidR="00625ED7" w:rsidRPr="000E663E">
        <w:rPr>
          <w:b/>
          <w:bCs/>
        </w:rPr>
        <w:t xml:space="preserve"> </w:t>
      </w:r>
      <w:r w:rsidRPr="000E663E">
        <w:rPr>
          <w:b/>
          <w:bCs/>
        </w:rPr>
        <w:t xml:space="preserve">„In meiner Jugend förderten wir Wasser aus 20 Metern </w:t>
      </w:r>
      <w:r w:rsidR="00625ED7" w:rsidRPr="000E663E">
        <w:rPr>
          <w:b/>
          <w:bCs/>
        </w:rPr>
        <w:t>Tiefe</w:t>
      </w:r>
      <w:r w:rsidRPr="000E663E">
        <w:rPr>
          <w:b/>
          <w:bCs/>
        </w:rPr>
        <w:t xml:space="preserve">. Heute müssen die </w:t>
      </w:r>
      <w:r w:rsidR="00625ED7" w:rsidRPr="000E663E">
        <w:rPr>
          <w:b/>
          <w:bCs/>
        </w:rPr>
        <w:t>Brunnen</w:t>
      </w:r>
      <w:r w:rsidRPr="000E663E">
        <w:rPr>
          <w:b/>
          <w:bCs/>
        </w:rPr>
        <w:t xml:space="preserve"> mindestens sechzig Meter tief gegraben werden.“, sagte einer der Ältesten. „Wann wir unser Brunnen versiegen? Fehlt das Brunnenwasser, dann können wir unsere Gärten nicht bewässern und ohne </w:t>
      </w:r>
      <w:r w:rsidR="00625ED7" w:rsidRPr="000E663E">
        <w:rPr>
          <w:b/>
          <w:bCs/>
        </w:rPr>
        <w:t xml:space="preserve">Gärten droht eine </w:t>
      </w:r>
      <w:r w:rsidRPr="000E663E">
        <w:rPr>
          <w:b/>
          <w:bCs/>
        </w:rPr>
        <w:t>Hungersnot. Die Mango- und Papayabäume, die wir vor 20 Jahren pflanzten, beginnen bereits an Wassermangel zu leiden und tragen kaum noch Früchte. Wenn der Grund</w:t>
      </w:r>
      <w:r w:rsidR="00625ED7" w:rsidRPr="000E663E">
        <w:rPr>
          <w:b/>
          <w:bCs/>
        </w:rPr>
        <w:t>-</w:t>
      </w:r>
      <w:r w:rsidRPr="000E663E">
        <w:rPr>
          <w:b/>
          <w:bCs/>
        </w:rPr>
        <w:t xml:space="preserve">wasserspiegel weiter sinkt und die Büsche und </w:t>
      </w:r>
      <w:r w:rsidR="00625ED7" w:rsidRPr="000E663E">
        <w:rPr>
          <w:b/>
          <w:bCs/>
        </w:rPr>
        <w:t>Gräser</w:t>
      </w:r>
      <w:r w:rsidRPr="000E663E">
        <w:rPr>
          <w:b/>
          <w:bCs/>
        </w:rPr>
        <w:t xml:space="preserve"> </w:t>
      </w:r>
      <w:r w:rsidR="00625ED7" w:rsidRPr="000E663E">
        <w:rPr>
          <w:b/>
          <w:bCs/>
        </w:rPr>
        <w:t>vertrocknen</w:t>
      </w:r>
      <w:r w:rsidRPr="000E663E">
        <w:rPr>
          <w:b/>
          <w:bCs/>
        </w:rPr>
        <w:t xml:space="preserve">, dann ist der </w:t>
      </w:r>
      <w:r w:rsidR="00625ED7" w:rsidRPr="000E663E">
        <w:rPr>
          <w:b/>
          <w:bCs/>
        </w:rPr>
        <w:t>Boden schutzlos und dem heißen Wüste</w:t>
      </w:r>
      <w:r w:rsidRPr="000E663E">
        <w:rPr>
          <w:b/>
          <w:bCs/>
        </w:rPr>
        <w:t xml:space="preserve">nwind ausgeliefert. Der Boden wird abgetragen; die Wüste dehnt sich aus. Viele glauben, dass der Bau von Tiefbrunnen in benachbarten Dörfern und </w:t>
      </w:r>
      <w:r w:rsidR="00625ED7" w:rsidRPr="000E663E">
        <w:rPr>
          <w:b/>
          <w:bCs/>
        </w:rPr>
        <w:t>Kleinstädten</w:t>
      </w:r>
      <w:r w:rsidRPr="000E663E">
        <w:rPr>
          <w:b/>
          <w:bCs/>
        </w:rPr>
        <w:t xml:space="preserve"> für die Absenkung des Grundwasserspiegels v</w:t>
      </w:r>
      <w:r w:rsidR="00625ED7" w:rsidRPr="000E663E">
        <w:rPr>
          <w:b/>
          <w:bCs/>
        </w:rPr>
        <w:t xml:space="preserve">erantwortlich ist. Die starken Motorpumpen </w:t>
      </w:r>
      <w:r w:rsidRPr="000E663E">
        <w:rPr>
          <w:b/>
          <w:bCs/>
        </w:rPr>
        <w:t>fördern nämlich vie</w:t>
      </w:r>
      <w:r w:rsidR="00625ED7" w:rsidRPr="000E663E">
        <w:rPr>
          <w:b/>
          <w:bCs/>
        </w:rPr>
        <w:t>l W</w:t>
      </w:r>
      <w:r w:rsidRPr="000E663E">
        <w:rPr>
          <w:b/>
          <w:bCs/>
        </w:rPr>
        <w:t>asser, mehr als durch</w:t>
      </w:r>
      <w:r w:rsidR="00625ED7" w:rsidRPr="000E663E">
        <w:rPr>
          <w:b/>
          <w:bCs/>
        </w:rPr>
        <w:t xml:space="preserve"> die</w:t>
      </w:r>
      <w:r w:rsidRPr="000E663E">
        <w:rPr>
          <w:b/>
          <w:bCs/>
        </w:rPr>
        <w:t xml:space="preserve"> Regenfälle nachfließen kann.“</w:t>
      </w:r>
    </w:p>
    <w:p w14:paraId="2CA14547" w14:textId="77777777" w:rsidR="00625ED7" w:rsidRPr="000E663E" w:rsidRDefault="00625ED7" w:rsidP="00625ED7">
      <w:pPr>
        <w:rPr>
          <w:bCs/>
          <w:u w:val="single"/>
        </w:rPr>
      </w:pPr>
      <w:r w:rsidRPr="000E663E">
        <w:rPr>
          <w:bCs/>
          <w:u w:val="single"/>
        </w:rPr>
        <w:t>Erstelle entsprechend des Textes eine Kausalkette!</w:t>
      </w:r>
    </w:p>
    <w:p w14:paraId="41EB7169" w14:textId="73E8EC0F" w:rsidR="006B13C2" w:rsidRPr="00625ED7" w:rsidRDefault="007445BD" w:rsidP="00625ED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AA0F7" wp14:editId="5DF0A4A3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5152390" cy="3248025"/>
                <wp:effectExtent l="12065" t="1143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39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D107" id="Rectangle 2" o:spid="_x0000_s1026" style="position:absolute;margin-left:.6pt;margin-top:.6pt;width:405.7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YtHgIAAD0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"/>
            </w:pict>
          </mc:Fallback>
        </mc:AlternateContent>
      </w:r>
    </w:p>
    <w:sectPr w:rsidR="006B13C2" w:rsidRPr="00625ED7" w:rsidSect="00625ED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5605"/>
    <w:multiLevelType w:val="hybridMultilevel"/>
    <w:tmpl w:val="7E065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C2"/>
    <w:rsid w:val="000E663E"/>
    <w:rsid w:val="005C2B2C"/>
    <w:rsid w:val="00625ED7"/>
    <w:rsid w:val="006B13C2"/>
    <w:rsid w:val="007445BD"/>
    <w:rsid w:val="00DD215C"/>
    <w:rsid w:val="00E86851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5B0"/>
  <w15:docId w15:val="{4D65D6D3-84BD-4DDE-B2E1-B55AB199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Sedelky</dc:creator>
  <cp:keywords/>
  <dc:description/>
  <cp:lastModifiedBy>olaf.sedelky@googlemail.com</cp:lastModifiedBy>
  <cp:revision>3</cp:revision>
  <dcterms:created xsi:type="dcterms:W3CDTF">2020-07-24T10:46:00Z</dcterms:created>
  <dcterms:modified xsi:type="dcterms:W3CDTF">2020-08-25T07:48:00Z</dcterms:modified>
</cp:coreProperties>
</file>