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98" w:rsidRPr="005240D6" w:rsidRDefault="00BC73F7" w:rsidP="00E221F0">
      <w:pPr>
        <w:jc w:val="center"/>
        <w:rPr>
          <w:sz w:val="28"/>
          <w:szCs w:val="28"/>
          <w:u w:val="single"/>
        </w:rPr>
      </w:pPr>
      <w:r w:rsidRPr="005240D6">
        <w:rPr>
          <w:sz w:val="28"/>
          <w:szCs w:val="28"/>
          <w:u w:val="single"/>
        </w:rPr>
        <w:t xml:space="preserve">Raumplanungsvorhaben </w:t>
      </w:r>
      <w:r w:rsidR="005240D6">
        <w:rPr>
          <w:sz w:val="28"/>
          <w:szCs w:val="28"/>
          <w:u w:val="single"/>
        </w:rPr>
        <w:t>im Nahraum</w:t>
      </w:r>
    </w:p>
    <w:p w:rsidR="00BC73F7" w:rsidRPr="005240D6" w:rsidRDefault="00BC73F7" w:rsidP="00E221F0">
      <w:pPr>
        <w:jc w:val="center"/>
        <w:rPr>
          <w:b/>
        </w:rPr>
      </w:pPr>
      <w:r w:rsidRPr="005240D6">
        <w:rPr>
          <w:b/>
        </w:rPr>
        <w:t xml:space="preserve">Fallbeispiel: </w:t>
      </w:r>
      <w:hyperlink r:id="rId5" w:tgtFrame="_blank" w:history="1">
        <w:r w:rsidR="005240D6" w:rsidRPr="005240D6">
          <w:rPr>
            <w:rStyle w:val="Hyperlink"/>
            <w:b/>
          </w:rPr>
          <w:t xml:space="preserve">Bebauungsplan Nr. 30 - 'Wohngebiet </w:t>
        </w:r>
        <w:proofErr w:type="spellStart"/>
        <w:r w:rsidR="005240D6" w:rsidRPr="005240D6">
          <w:rPr>
            <w:rStyle w:val="Hyperlink"/>
            <w:b/>
          </w:rPr>
          <w:t>Wülknitzer</w:t>
        </w:r>
        <w:proofErr w:type="spellEnd"/>
        <w:r w:rsidR="005240D6" w:rsidRPr="005240D6">
          <w:rPr>
            <w:rStyle w:val="Hyperlink"/>
            <w:b/>
          </w:rPr>
          <w:t xml:space="preserve"> Straße' </w:t>
        </w:r>
      </w:hyperlink>
    </w:p>
    <w:p w:rsidR="005240D6" w:rsidRDefault="005240D6">
      <w:r>
        <w:t>--------------------------------------------------------------------------------------------------------------------------------------</w:t>
      </w:r>
    </w:p>
    <w:p w:rsidR="00BC73F7" w:rsidRPr="005240D6" w:rsidRDefault="00BC73F7" w:rsidP="005240D6">
      <w:pPr>
        <w:jc w:val="both"/>
        <w:rPr>
          <w:b/>
        </w:rPr>
      </w:pPr>
      <w:r w:rsidRPr="005240D6">
        <w:rPr>
          <w:b/>
        </w:rPr>
        <w:t xml:space="preserve">Eine Schülergruppe bereitet eine Erkundung vor Ort vor. Sie informiert sich im Vorfeld über die Baumaßnahme. Dazu nimmt sie Kontakt mit den Behörden auf und recherchiert den Bebauungsplan. </w:t>
      </w:r>
      <w:r w:rsidR="000F76AF">
        <w:rPr>
          <w:b/>
        </w:rPr>
        <w:t xml:space="preserve">Sie erstellt unter Nutzung der Anleitung (S.90) eine Funktionskartierung der näheren Umgebung des Planungsvorhabens. </w:t>
      </w:r>
      <w:r w:rsidRPr="005240D6">
        <w:rPr>
          <w:b/>
        </w:rPr>
        <w:t>Im Erkundungsgang während der Doppelstunde stellt dann die Schülergruppe das Bauvorhaben vor Ort vor und informi</w:t>
      </w:r>
      <w:r w:rsidR="000F76AF">
        <w:rPr>
          <w:b/>
        </w:rPr>
        <w:t>ert die Schülerschaft über das V</w:t>
      </w:r>
      <w:r w:rsidRPr="005240D6">
        <w:rPr>
          <w:b/>
        </w:rPr>
        <w:t>erfahren, die notwendigen Ausgleichsmaßnahmen sowie die unterschiedlichen Interessengruppen.</w:t>
      </w:r>
    </w:p>
    <w:p w:rsidR="00BC73F7" w:rsidRDefault="005240D6">
      <w:r>
        <w:t>-------------------------------------------------------------------------------------------------------------------------------------</w:t>
      </w:r>
    </w:p>
    <w:p w:rsidR="00BC73F7" w:rsidRPr="005240D6" w:rsidRDefault="00BC73F7">
      <w:pPr>
        <w:rPr>
          <w:u w:val="single"/>
        </w:rPr>
      </w:pPr>
      <w:r w:rsidRPr="005240D6">
        <w:rPr>
          <w:highlight w:val="cyan"/>
          <w:u w:val="single"/>
        </w:rPr>
        <w:t>Auftrag:</w:t>
      </w:r>
    </w:p>
    <w:p w:rsidR="00BC73F7" w:rsidRDefault="00BC73F7" w:rsidP="005240D6">
      <w:pPr>
        <w:pStyle w:val="Listenabsatz"/>
        <w:numPr>
          <w:ilvl w:val="0"/>
          <w:numId w:val="2"/>
        </w:numPr>
      </w:pPr>
      <w:r>
        <w:t>Beschreiben Sie die Bedeutung von Bebauungsplänen für eine Gemeinde.</w:t>
      </w:r>
    </w:p>
    <w:p w:rsidR="00BC73F7" w:rsidRDefault="00BC73F7" w:rsidP="005240D6">
      <w:pPr>
        <w:pStyle w:val="Listenabsatz"/>
        <w:numPr>
          <w:ilvl w:val="0"/>
          <w:numId w:val="2"/>
        </w:numPr>
      </w:pPr>
      <w:r>
        <w:t xml:space="preserve">Recherchieren Sie im B-Plan Nr. 30 die wesentlichen Eckpfeiler der </w:t>
      </w:r>
      <w:r w:rsidR="005240D6">
        <w:t>Baumaßnahme</w:t>
      </w:r>
      <w:r>
        <w:t xml:space="preserve">. </w:t>
      </w:r>
      <w:r w:rsidR="000F76AF">
        <w:t xml:space="preserve">Erstellen Sie eine Karte zur Darstellung der Mischfunktionen im Bereich der Baumaßnahme. </w:t>
      </w:r>
      <w:r>
        <w:t xml:space="preserve">Filtern sie </w:t>
      </w:r>
      <w:r w:rsidR="005240D6">
        <w:t>mögliche Interessenkonflikte oder Ausgleichsmaßnahmen heraus, die durch die Bebauung entstehen könnten. Überlegen Sie, ob sie in diesem Gebiet ein Haus bauen würden und wenn ja, wo genau würden sie ihr Grundstück wählen.</w:t>
      </w:r>
    </w:p>
    <w:p w:rsidR="005240D6" w:rsidRDefault="005240D6" w:rsidP="005240D6">
      <w:pPr>
        <w:pStyle w:val="Listenabsatz"/>
        <w:numPr>
          <w:ilvl w:val="0"/>
          <w:numId w:val="2"/>
        </w:numPr>
      </w:pPr>
      <w:r>
        <w:t>Organisieren Sie ein Interview mit einem Ansprechpartner des Bau- und Planungsamtes der Stadt Köthen und klären Sie im Gespräch ihre noch unbeantworteten Fragen zum Bauprojekt.</w:t>
      </w:r>
    </w:p>
    <w:p w:rsidR="005240D6" w:rsidRDefault="005240D6" w:rsidP="005240D6">
      <w:pPr>
        <w:pStyle w:val="Listenabsatz"/>
        <w:numPr>
          <w:ilvl w:val="0"/>
          <w:numId w:val="2"/>
        </w:numPr>
      </w:pPr>
      <w:r>
        <w:t>Informieren sie die Schüler des Kurses vor Ort über das Bauvorhaben sowie über mögliche Probleme und die Chance der Bürgermitbeteiligung.</w:t>
      </w:r>
    </w:p>
    <w:p w:rsidR="005240D6" w:rsidRDefault="005240D6" w:rsidP="005240D6">
      <w:r>
        <w:t>--------------------------------------------------------------------------------------------------------------------------------------</w:t>
      </w:r>
    </w:p>
    <w:p w:rsidR="005240D6" w:rsidRPr="005240D6" w:rsidRDefault="005240D6" w:rsidP="005240D6">
      <w:pPr>
        <w:rPr>
          <w:u w:val="single"/>
        </w:rPr>
      </w:pPr>
      <w:r w:rsidRPr="005240D6">
        <w:rPr>
          <w:u w:val="single"/>
        </w:rPr>
        <w:t>Ablauf:</w:t>
      </w:r>
    </w:p>
    <w:p w:rsidR="005240D6" w:rsidRDefault="005240D6" w:rsidP="005240D6">
      <w:r>
        <w:t>Interview im Mai 2018</w:t>
      </w:r>
      <w:r>
        <w:br/>
        <w:t>Vorstellung im Fachunterricht: erste Juniwoche</w:t>
      </w:r>
      <w:r>
        <w:br/>
        <w:t>Erkundung vor Ort im Rahmen eines Unterrichtsganges: zweite Juniwoche</w:t>
      </w:r>
    </w:p>
    <w:p w:rsidR="005240D6" w:rsidRDefault="005240D6" w:rsidP="005240D6">
      <w:r>
        <w:t>--------------------------------------------------------------------------------------------------------------------------------------</w:t>
      </w:r>
    </w:p>
    <w:p w:rsidR="005240D6" w:rsidRDefault="005240D6" w:rsidP="005240D6">
      <w:r w:rsidRPr="00E221F0">
        <w:rPr>
          <w:u w:val="single"/>
        </w:rPr>
        <w:t>Bewertung</w:t>
      </w:r>
      <w:r>
        <w:t>:</w:t>
      </w:r>
    </w:p>
    <w:p w:rsidR="005240D6" w:rsidRDefault="005240D6" w:rsidP="005240D6">
      <w:pPr>
        <w:pStyle w:val="Listenabsatz"/>
        <w:numPr>
          <w:ilvl w:val="0"/>
          <w:numId w:val="3"/>
        </w:numPr>
      </w:pPr>
      <w:r>
        <w:t>Beschreibung der Bedeutung von Bebauungsplänen</w:t>
      </w:r>
    </w:p>
    <w:p w:rsidR="000F76AF" w:rsidRDefault="000F76AF" w:rsidP="005240D6">
      <w:pPr>
        <w:pStyle w:val="Listenabsatz"/>
        <w:numPr>
          <w:ilvl w:val="0"/>
          <w:numId w:val="3"/>
        </w:numPr>
      </w:pPr>
      <w:r>
        <w:t>Funktionskartierung</w:t>
      </w:r>
    </w:p>
    <w:p w:rsidR="005240D6" w:rsidRDefault="005240D6" w:rsidP="005240D6">
      <w:pPr>
        <w:pStyle w:val="Listenabsatz"/>
        <w:numPr>
          <w:ilvl w:val="0"/>
          <w:numId w:val="3"/>
        </w:numPr>
      </w:pPr>
      <w:r>
        <w:t xml:space="preserve">Vorstellung der Kernaussagen aus dem B-Plan 30 </w:t>
      </w:r>
    </w:p>
    <w:p w:rsidR="00E221F0" w:rsidRDefault="00E221F0" w:rsidP="005240D6">
      <w:pPr>
        <w:pStyle w:val="Listenabsatz"/>
        <w:numPr>
          <w:ilvl w:val="0"/>
          <w:numId w:val="3"/>
        </w:numPr>
      </w:pPr>
      <w:r>
        <w:t>Protokoll des Interviews</w:t>
      </w:r>
    </w:p>
    <w:p w:rsidR="00E221F0" w:rsidRDefault="00E221F0" w:rsidP="00E221F0">
      <w:pPr>
        <w:pStyle w:val="Listenabsatz"/>
        <w:numPr>
          <w:ilvl w:val="0"/>
          <w:numId w:val="3"/>
        </w:numPr>
      </w:pPr>
      <w:r>
        <w:t>Erkundung - Organisation des Ablaufs, Informationen an die Schülerschaft, Reaktion auf Nachfragen und das Austeilen informativer Handouts vor Ort</w:t>
      </w:r>
    </w:p>
    <w:p w:rsidR="00E221F0" w:rsidRDefault="00E221F0" w:rsidP="00E221F0">
      <w:r>
        <w:t>--------------------------------------------------------------------------------------------------------------------------------------</w:t>
      </w:r>
    </w:p>
    <w:p w:rsidR="00E221F0" w:rsidRDefault="00E221F0" w:rsidP="00E221F0">
      <w:r w:rsidRPr="00E221F0">
        <w:rPr>
          <w:u w:val="single"/>
        </w:rPr>
        <w:t>Adressen</w:t>
      </w:r>
      <w:r>
        <w:t xml:space="preserve">:  </w:t>
      </w:r>
    </w:p>
    <w:p w:rsidR="00E221F0" w:rsidRDefault="00EE468C" w:rsidP="00E221F0">
      <w:hyperlink r:id="rId6" w:history="1">
        <w:r w:rsidR="00E221F0" w:rsidRPr="0092290B">
          <w:rPr>
            <w:rStyle w:val="Hyperlink"/>
          </w:rPr>
          <w:t>http://www.koethen-anhalt.de/de/bebauungsplaene.html</w:t>
        </w:r>
      </w:hyperlink>
      <w:r w:rsidR="00E221F0">
        <w:t xml:space="preserve"> </w:t>
      </w:r>
    </w:p>
    <w:p w:rsidR="00E221F0" w:rsidRPr="00E221F0" w:rsidRDefault="000F76AF" w:rsidP="000F76AF">
      <w:pPr>
        <w:rPr>
          <w:sz w:val="16"/>
          <w:szCs w:val="16"/>
        </w:rPr>
      </w:pPr>
      <w:r>
        <w:rPr>
          <w:i/>
          <w:iCs/>
          <w:color w:val="1F4F8B"/>
        </w:rPr>
        <w:t xml:space="preserve">Stadt Köthen, </w:t>
      </w:r>
      <w:r w:rsidR="00E221F0">
        <w:rPr>
          <w:i/>
          <w:iCs/>
          <w:color w:val="1F4F8B"/>
        </w:rPr>
        <w:t>Bau- und Planungsamt</w:t>
      </w:r>
      <w:r>
        <w:rPr>
          <w:i/>
          <w:iCs/>
          <w:color w:val="1F4F8B"/>
        </w:rPr>
        <w:t xml:space="preserve">, </w:t>
      </w:r>
      <w:r w:rsidR="00E221F0">
        <w:rPr>
          <w:i/>
          <w:iCs/>
          <w:color w:val="1F4F8B"/>
        </w:rPr>
        <w:t>Wallstraße 1-5</w:t>
      </w:r>
      <w:r>
        <w:rPr>
          <w:i/>
          <w:iCs/>
          <w:color w:val="1F4F8B"/>
        </w:rPr>
        <w:t xml:space="preserve">, </w:t>
      </w:r>
      <w:r w:rsidR="00E221F0">
        <w:rPr>
          <w:i/>
          <w:iCs/>
          <w:color w:val="1F4F8B"/>
        </w:rPr>
        <w:t>Telefon (03496) 42 54 23</w:t>
      </w:r>
      <w:r w:rsidR="00E221F0">
        <w:rPr>
          <w:i/>
          <w:iCs/>
          <w:color w:val="1F4F8B"/>
        </w:rPr>
        <w:tab/>
      </w:r>
      <w:r w:rsidR="00E221F0">
        <w:rPr>
          <w:i/>
          <w:iCs/>
          <w:color w:val="1F4F8B"/>
        </w:rPr>
        <w:tab/>
      </w:r>
      <w:r>
        <w:rPr>
          <w:i/>
          <w:iCs/>
          <w:color w:val="1F4F8B"/>
        </w:rPr>
        <w:t xml:space="preserve"> </w:t>
      </w:r>
      <w:r w:rsidR="00E221F0">
        <w:rPr>
          <w:i/>
          <w:iCs/>
          <w:color w:val="1F4F8B"/>
        </w:rPr>
        <w:tab/>
      </w:r>
      <w:r w:rsidR="00E221F0">
        <w:rPr>
          <w:i/>
          <w:iCs/>
          <w:color w:val="1F4F8B"/>
        </w:rPr>
        <w:tab/>
      </w:r>
      <w:r w:rsidR="00E221F0">
        <w:rPr>
          <w:i/>
          <w:iCs/>
          <w:color w:val="1F4F8B"/>
        </w:rPr>
        <w:tab/>
      </w:r>
      <w:r w:rsidR="00E221F0">
        <w:rPr>
          <w:i/>
          <w:iCs/>
          <w:color w:val="1F4F8B"/>
        </w:rPr>
        <w:tab/>
      </w:r>
      <w:r w:rsidR="00E221F0">
        <w:rPr>
          <w:i/>
          <w:iCs/>
          <w:color w:val="1F4F8B"/>
        </w:rPr>
        <w:tab/>
      </w:r>
      <w:r>
        <w:rPr>
          <w:i/>
          <w:iCs/>
          <w:color w:val="1F4F8B"/>
        </w:rPr>
        <w:t xml:space="preserve">                                                                                             </w:t>
      </w:r>
      <w:r w:rsidR="00E221F0" w:rsidRPr="00E221F0">
        <w:rPr>
          <w:iCs/>
          <w:sz w:val="16"/>
          <w:szCs w:val="16"/>
        </w:rPr>
        <w:t>Sedelky, 2018</w:t>
      </w:r>
    </w:p>
    <w:sectPr w:rsidR="00E221F0" w:rsidRPr="00E221F0" w:rsidSect="000F76AF">
      <w:pgSz w:w="11906" w:h="16838"/>
      <w:pgMar w:top="568"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7DFA"/>
    <w:multiLevelType w:val="hybridMultilevel"/>
    <w:tmpl w:val="1D9C33EC"/>
    <w:lvl w:ilvl="0" w:tplc="12A0DBEA">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4C3E31"/>
    <w:multiLevelType w:val="hybridMultilevel"/>
    <w:tmpl w:val="25A22F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AE22D75"/>
    <w:multiLevelType w:val="hybridMultilevel"/>
    <w:tmpl w:val="5A6C7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73F7"/>
    <w:rsid w:val="000F76AF"/>
    <w:rsid w:val="005240D6"/>
    <w:rsid w:val="007B612F"/>
    <w:rsid w:val="00BC73F7"/>
    <w:rsid w:val="00DD215C"/>
    <w:rsid w:val="00E221F0"/>
    <w:rsid w:val="00EE468C"/>
    <w:rsid w:val="00FB599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59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40D6"/>
    <w:pPr>
      <w:ind w:left="720"/>
      <w:contextualSpacing/>
    </w:pPr>
  </w:style>
  <w:style w:type="character" w:styleId="Hyperlink">
    <w:name w:val="Hyperlink"/>
    <w:basedOn w:val="Absatz-Standardschriftart"/>
    <w:uiPriority w:val="99"/>
    <w:unhideWhenUsed/>
    <w:rsid w:val="005240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ethen-anhalt.de/de/bebauungsplaene.html" TargetMode="External"/><Relationship Id="rId5" Type="http://schemas.openxmlformats.org/officeDocument/2006/relationships/hyperlink" Target="http://www.koethen-anhalt.de/media/pdf/verwaltung_stadtrat/planung/b-plaene/bplan30_wg_wuelknitzer_str_redu.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Sedelky</dc:creator>
  <cp:lastModifiedBy>Olaf Sedelky</cp:lastModifiedBy>
  <cp:revision>2</cp:revision>
  <dcterms:created xsi:type="dcterms:W3CDTF">2017-12-15T09:51:00Z</dcterms:created>
  <dcterms:modified xsi:type="dcterms:W3CDTF">2017-12-18T10:08:00Z</dcterms:modified>
</cp:coreProperties>
</file>